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0021" w14:textId="77777777" w:rsidR="008D5AE0" w:rsidRDefault="008D5AE0" w:rsidP="008D5AE0">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noProof/>
          <w:sz w:val="20"/>
          <w:szCs w:val="20"/>
          <w:lang w:eastAsia="de-DE"/>
        </w:rPr>
        <w:drawing>
          <wp:anchor distT="0" distB="0" distL="114300" distR="114300" simplePos="0" relativeHeight="251659264" behindDoc="1" locked="0" layoutInCell="1" allowOverlap="1" wp14:anchorId="43449721" wp14:editId="3966AF12">
            <wp:simplePos x="0" y="0"/>
            <wp:positionH relativeFrom="column">
              <wp:posOffset>5389162</wp:posOffset>
            </wp:positionH>
            <wp:positionV relativeFrom="paragraph">
              <wp:posOffset>-74930</wp:posOffset>
            </wp:positionV>
            <wp:extent cx="770890" cy="844550"/>
            <wp:effectExtent l="0" t="0" r="0" b="0"/>
            <wp:wrapNone/>
            <wp:docPr id="3" name="Grafik 3" descr="H:\4-Schriftverkehr\Formulare VG\Wappen\110px-Wappen_von_Lonnersta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4-Schriftverkehr\Formulare VG\Wappen\110px-Wappen_von_Lonnerstad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089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Bold" w:hAnsi="Helvetica-Bold" w:cs="Helvetica-Bold"/>
          <w:b/>
          <w:bCs/>
          <w:sz w:val="20"/>
          <w:szCs w:val="20"/>
        </w:rPr>
        <w:t>zurück an: Verwaltungsgemeinschaft Höchstadt a. d. Aisch</w:t>
      </w:r>
    </w:p>
    <w:p w14:paraId="11F2B0C8" w14:textId="77777777" w:rsidR="008D5AE0" w:rsidRPr="00E53F10" w:rsidRDefault="008D5AE0" w:rsidP="008D5AE0">
      <w:pPr>
        <w:autoSpaceDE w:val="0"/>
        <w:autoSpaceDN w:val="0"/>
        <w:adjustRightInd w:val="0"/>
        <w:spacing w:after="0" w:line="240" w:lineRule="auto"/>
        <w:rPr>
          <w:rFonts w:ascii="Helvetica" w:hAnsi="Helvetica" w:cs="Helvetica"/>
          <w:b/>
          <w:sz w:val="20"/>
          <w:szCs w:val="20"/>
        </w:rPr>
      </w:pPr>
      <w:r w:rsidRPr="00E53F10">
        <w:rPr>
          <w:rFonts w:ascii="Helvetica" w:hAnsi="Helvetica" w:cs="Helvetica"/>
          <w:b/>
          <w:sz w:val="20"/>
          <w:szCs w:val="20"/>
        </w:rPr>
        <w:t>Sachgebiet 22 (Steuern, Abgaben, Gebühren)</w:t>
      </w:r>
      <w:r w:rsidRPr="008D5AE0">
        <w:rPr>
          <w:rFonts w:ascii="Helvetica-Bold" w:hAnsi="Helvetica-Bold" w:cs="Helvetica-Bold"/>
          <w:b/>
          <w:bCs/>
          <w:noProof/>
          <w:sz w:val="20"/>
          <w:szCs w:val="20"/>
          <w:lang w:eastAsia="de-DE"/>
        </w:rPr>
        <w:t xml:space="preserve"> </w:t>
      </w:r>
    </w:p>
    <w:p w14:paraId="2674A461" w14:textId="77777777" w:rsidR="008D5AE0" w:rsidRDefault="008D5AE0" w:rsidP="008D5AE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Bahnhofstraße 18, 91315 Höchstadt a. d. Aisch</w:t>
      </w:r>
    </w:p>
    <w:p w14:paraId="63D2DECC" w14:textId="674DC733" w:rsidR="008D5AE0" w:rsidRDefault="008D5AE0" w:rsidP="008D5AE0">
      <w:pPr>
        <w:tabs>
          <w:tab w:val="left" w:pos="993"/>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Tel.-Nr.: </w:t>
      </w:r>
      <w:r>
        <w:rPr>
          <w:rFonts w:ascii="Helvetica" w:hAnsi="Helvetica" w:cs="Helvetica"/>
          <w:sz w:val="20"/>
          <w:szCs w:val="20"/>
        </w:rPr>
        <w:tab/>
        <w:t>09193 629-42</w:t>
      </w:r>
      <w:r w:rsidR="00BE097C">
        <w:rPr>
          <w:rFonts w:ascii="Helvetica" w:hAnsi="Helvetica" w:cs="Helvetica"/>
          <w:sz w:val="20"/>
          <w:szCs w:val="20"/>
        </w:rPr>
        <w:t xml:space="preserve"> (Tanja Swarat)</w:t>
      </w:r>
      <w:r>
        <w:rPr>
          <w:rFonts w:ascii="Helvetica" w:hAnsi="Helvetica" w:cs="Helvetica"/>
          <w:sz w:val="20"/>
          <w:szCs w:val="20"/>
        </w:rPr>
        <w:t xml:space="preserve"> </w:t>
      </w:r>
      <w:r w:rsidRPr="00E53F10">
        <w:rPr>
          <w:rFonts w:ascii="Helvetica" w:hAnsi="Helvetica" w:cs="Helvetica"/>
          <w:sz w:val="20"/>
          <w:szCs w:val="20"/>
          <w:u w:val="single"/>
        </w:rPr>
        <w:t>oder</w:t>
      </w:r>
      <w:r>
        <w:rPr>
          <w:rFonts w:ascii="Helvetica" w:hAnsi="Helvetica" w:cs="Helvetica"/>
          <w:sz w:val="20"/>
          <w:szCs w:val="20"/>
        </w:rPr>
        <w:t xml:space="preserve"> -43</w:t>
      </w:r>
      <w:r w:rsidR="00BE097C">
        <w:rPr>
          <w:rFonts w:ascii="Helvetica" w:hAnsi="Helvetica" w:cs="Helvetica"/>
          <w:sz w:val="20"/>
          <w:szCs w:val="20"/>
        </w:rPr>
        <w:t xml:space="preserve"> (Marion Jakob)</w:t>
      </w:r>
    </w:p>
    <w:p w14:paraId="2BBA35D7" w14:textId="58DE2E07" w:rsidR="008D5AE0" w:rsidRDefault="008D5AE0" w:rsidP="008D5AE0">
      <w:pPr>
        <w:tabs>
          <w:tab w:val="left" w:pos="993"/>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E-Mail: </w:t>
      </w:r>
      <w:r>
        <w:rPr>
          <w:rFonts w:ascii="Helvetica" w:hAnsi="Helvetica" w:cs="Helvetica"/>
          <w:sz w:val="20"/>
          <w:szCs w:val="20"/>
        </w:rPr>
        <w:tab/>
      </w:r>
      <w:r w:rsidR="00BE097C">
        <w:rPr>
          <w:rFonts w:ascii="Helvetica" w:hAnsi="Helvetica" w:cs="Helvetica"/>
          <w:sz w:val="20"/>
          <w:szCs w:val="20"/>
        </w:rPr>
        <w:t>steuern-abgaben@vg-hoechstadt.de</w:t>
      </w:r>
    </w:p>
    <w:p w14:paraId="21B04B01" w14:textId="77777777" w:rsidR="008D5AE0" w:rsidRDefault="008D5AE0" w:rsidP="008D5AE0">
      <w:pPr>
        <w:rPr>
          <w:rFonts w:ascii="Helvetica-Bold" w:hAnsi="Helvetica-Bold" w:cs="Helvetica-Bold"/>
          <w:b/>
          <w:bCs/>
          <w:sz w:val="24"/>
          <w:szCs w:val="24"/>
        </w:rPr>
      </w:pPr>
    </w:p>
    <w:p w14:paraId="033A2D4C" w14:textId="77777777" w:rsidR="00C45898" w:rsidRDefault="00C45898" w:rsidP="008D5AE0">
      <w:pPr>
        <w:rPr>
          <w:rFonts w:ascii="Helvetica-Bold" w:hAnsi="Helvetica-Bold" w:cs="Helvetica-Bold"/>
          <w:b/>
          <w:bCs/>
          <w:sz w:val="24"/>
          <w:szCs w:val="24"/>
        </w:rPr>
      </w:pPr>
    </w:p>
    <w:p w14:paraId="69E87E78" w14:textId="77777777" w:rsidR="008D5AE0" w:rsidRDefault="008D5AE0" w:rsidP="008D5AE0">
      <w:pPr>
        <w:spacing w:after="0"/>
        <w:jc w:val="center"/>
        <w:rPr>
          <w:rFonts w:ascii="Helvetica-Bold" w:hAnsi="Helvetica-Bold" w:cs="Helvetica-Bold"/>
          <w:b/>
          <w:bCs/>
          <w:sz w:val="24"/>
          <w:szCs w:val="24"/>
          <w:u w:val="single"/>
        </w:rPr>
      </w:pPr>
      <w:r w:rsidRPr="004D628F">
        <w:rPr>
          <w:rFonts w:ascii="Helvetica-Bold" w:hAnsi="Helvetica-Bold" w:cs="Helvetica-Bold"/>
          <w:b/>
          <w:bCs/>
          <w:sz w:val="24"/>
          <w:szCs w:val="24"/>
          <w:u w:val="single"/>
        </w:rPr>
        <w:t>Antrag auf Bauwasser</w:t>
      </w:r>
    </w:p>
    <w:p w14:paraId="1748B4D7" w14:textId="77777777" w:rsidR="008D5AE0" w:rsidRPr="00F62E5E" w:rsidRDefault="008D5AE0" w:rsidP="008D5AE0">
      <w:pPr>
        <w:spacing w:after="0"/>
        <w:jc w:val="center"/>
        <w:rPr>
          <w:rFonts w:ascii="Helvetica-Bold" w:hAnsi="Helvetica-Bold" w:cs="Helvetica-Bold"/>
          <w:bCs/>
          <w:sz w:val="24"/>
          <w:szCs w:val="24"/>
        </w:rPr>
      </w:pPr>
      <w:r w:rsidRPr="00F62E5E">
        <w:rPr>
          <w:rFonts w:ascii="Helvetica-Bold" w:hAnsi="Helvetica-Bold" w:cs="Helvetica-Bold"/>
          <w:bCs/>
          <w:sz w:val="24"/>
          <w:szCs w:val="24"/>
        </w:rPr>
        <w:t>(bitte 4 Wochen vorher einreichen)</w:t>
      </w:r>
    </w:p>
    <w:p w14:paraId="5B4E4E28" w14:textId="77777777" w:rsidR="008D5AE0" w:rsidRDefault="008D5AE0" w:rsidP="008D5AE0">
      <w:pPr>
        <w:spacing w:after="0"/>
        <w:jc w:val="center"/>
        <w:rPr>
          <w:rFonts w:ascii="Helvetica-Bold" w:hAnsi="Helvetica-Bold" w:cs="Helvetica-Bold"/>
          <w:b/>
          <w:bCs/>
          <w:sz w:val="24"/>
          <w:szCs w:val="24"/>
        </w:rPr>
      </w:pPr>
    </w:p>
    <w:p w14:paraId="66193B42" w14:textId="77777777" w:rsidR="00C45898" w:rsidRDefault="00C45898" w:rsidP="008D5AE0">
      <w:pPr>
        <w:spacing w:after="0"/>
        <w:jc w:val="center"/>
        <w:rPr>
          <w:rFonts w:ascii="Helvetica-Bold" w:hAnsi="Helvetica-Bold" w:cs="Helvetica-Bold"/>
          <w:b/>
          <w:bCs/>
          <w:sz w:val="24"/>
          <w:szCs w:val="24"/>
        </w:rPr>
      </w:pPr>
    </w:p>
    <w:p w14:paraId="71032DF0" w14:textId="77777777" w:rsidR="008D5AE0" w:rsidRPr="004D628F" w:rsidRDefault="008D5AE0" w:rsidP="008D5AE0">
      <w:pPr>
        <w:spacing w:after="0"/>
        <w:rPr>
          <w:rFonts w:cs="Helvetica-Bold"/>
          <w:bCs/>
          <w:sz w:val="14"/>
          <w:szCs w:val="24"/>
        </w:rPr>
      </w:pPr>
      <w:r w:rsidRPr="004D628F">
        <w:rPr>
          <w:rFonts w:cs="Helvetica-Bold"/>
          <w:bCs/>
          <w:sz w:val="14"/>
          <w:szCs w:val="24"/>
        </w:rPr>
        <w:t>Zutreffendes bitte ankreuzen und deutlich ausfüllen</w:t>
      </w:r>
    </w:p>
    <w:tbl>
      <w:tblPr>
        <w:tblStyle w:val="Tabellenraster"/>
        <w:tblW w:w="9956" w:type="dxa"/>
        <w:tblLook w:val="04A0" w:firstRow="1" w:lastRow="0" w:firstColumn="1" w:lastColumn="0" w:noHBand="0" w:noVBand="1"/>
      </w:tblPr>
      <w:tblGrid>
        <w:gridCol w:w="470"/>
        <w:gridCol w:w="9486"/>
      </w:tblGrid>
      <w:tr w:rsidR="008D5AE0" w:rsidRPr="00545A56" w14:paraId="174704C1" w14:textId="77777777" w:rsidTr="002E74E1">
        <w:trPr>
          <w:trHeight w:val="601"/>
        </w:trPr>
        <w:tc>
          <w:tcPr>
            <w:tcW w:w="470" w:type="dxa"/>
          </w:tcPr>
          <w:p w14:paraId="22063DA9" w14:textId="77777777" w:rsidR="008D5AE0" w:rsidRPr="00545A56" w:rsidRDefault="008D5AE0" w:rsidP="002E74E1">
            <w:pPr>
              <w:rPr>
                <w:sz w:val="20"/>
                <w:szCs w:val="20"/>
              </w:rPr>
            </w:pPr>
            <w:r w:rsidRPr="00545A56">
              <w:rPr>
                <w:sz w:val="20"/>
                <w:szCs w:val="20"/>
              </w:rPr>
              <w:t>1.</w:t>
            </w:r>
          </w:p>
        </w:tc>
        <w:tc>
          <w:tcPr>
            <w:tcW w:w="9486" w:type="dxa"/>
          </w:tcPr>
          <w:p w14:paraId="64783E68" w14:textId="77777777" w:rsidR="008D5AE0" w:rsidRPr="00545A56" w:rsidRDefault="008D5AE0" w:rsidP="002E74E1">
            <w:pPr>
              <w:tabs>
                <w:tab w:val="left" w:pos="6540"/>
              </w:tabs>
              <w:rPr>
                <w:sz w:val="20"/>
                <w:szCs w:val="20"/>
              </w:rPr>
            </w:pPr>
            <w:r w:rsidRPr="00545A56">
              <w:rPr>
                <w:sz w:val="20"/>
                <w:szCs w:val="20"/>
              </w:rPr>
              <w:t>Grundstückseigentümer</w:t>
            </w:r>
            <w:r>
              <w:rPr>
                <w:sz w:val="20"/>
                <w:szCs w:val="20"/>
              </w:rPr>
              <w:t xml:space="preserve"> (</w:t>
            </w:r>
            <w:r w:rsidRPr="00545A56">
              <w:rPr>
                <w:sz w:val="20"/>
                <w:szCs w:val="20"/>
              </w:rPr>
              <w:t>Name, Vorname, Firma</w:t>
            </w:r>
            <w:r w:rsidR="00B652E2">
              <w:rPr>
                <w:sz w:val="20"/>
                <w:szCs w:val="20"/>
              </w:rPr>
              <w:t xml:space="preserve">)                                               </w:t>
            </w:r>
            <w:r w:rsidRPr="00545A56">
              <w:rPr>
                <w:sz w:val="20"/>
                <w:szCs w:val="20"/>
              </w:rPr>
              <w:t>Telefon-</w:t>
            </w:r>
            <w:proofErr w:type="spellStart"/>
            <w:r w:rsidRPr="00545A56">
              <w:rPr>
                <w:sz w:val="20"/>
                <w:szCs w:val="20"/>
              </w:rPr>
              <w:t>Nr</w:t>
            </w:r>
            <w:proofErr w:type="spellEnd"/>
            <w:r w:rsidRPr="00545A56">
              <w:rPr>
                <w:sz w:val="20"/>
                <w:szCs w:val="20"/>
              </w:rPr>
              <w:t>:</w:t>
            </w:r>
          </w:p>
          <w:p w14:paraId="73FEF697" w14:textId="77777777" w:rsidR="008D5AE0" w:rsidRPr="00545A56" w:rsidRDefault="00B652E2" w:rsidP="002E74E1">
            <w:pPr>
              <w:tabs>
                <w:tab w:val="left" w:pos="6540"/>
              </w:tabs>
              <w:rPr>
                <w:sz w:val="20"/>
                <w:szCs w:val="20"/>
              </w:rPr>
            </w:pPr>
            <w:r>
              <w:rPr>
                <w:sz w:val="20"/>
                <w:szCs w:val="20"/>
              </w:rPr>
              <w:t xml:space="preserve">                                                                                                                                        Email:</w:t>
            </w:r>
          </w:p>
        </w:tc>
      </w:tr>
      <w:tr w:rsidR="008D5AE0" w:rsidRPr="00545A56" w14:paraId="181F2832" w14:textId="77777777" w:rsidTr="002E74E1">
        <w:trPr>
          <w:trHeight w:val="695"/>
        </w:trPr>
        <w:tc>
          <w:tcPr>
            <w:tcW w:w="470" w:type="dxa"/>
          </w:tcPr>
          <w:p w14:paraId="1A8E2A5F" w14:textId="77777777" w:rsidR="008D5AE0" w:rsidRPr="00545A56" w:rsidRDefault="008D5AE0" w:rsidP="002E74E1">
            <w:pPr>
              <w:rPr>
                <w:sz w:val="20"/>
                <w:szCs w:val="20"/>
              </w:rPr>
            </w:pPr>
          </w:p>
        </w:tc>
        <w:tc>
          <w:tcPr>
            <w:tcW w:w="9486" w:type="dxa"/>
          </w:tcPr>
          <w:p w14:paraId="5AFC3236" w14:textId="77777777" w:rsidR="008D5AE0" w:rsidRPr="00545A56" w:rsidRDefault="008D5AE0" w:rsidP="002E74E1">
            <w:pPr>
              <w:rPr>
                <w:sz w:val="20"/>
                <w:szCs w:val="20"/>
              </w:rPr>
            </w:pPr>
            <w:r>
              <w:rPr>
                <w:sz w:val="20"/>
                <w:szCs w:val="20"/>
              </w:rPr>
              <w:t>Wohnort</w:t>
            </w:r>
            <w:r w:rsidRPr="00545A56">
              <w:rPr>
                <w:sz w:val="20"/>
                <w:szCs w:val="20"/>
              </w:rPr>
              <w:t xml:space="preserve"> (Straße, Hausnummer, Postleitzahl, Ort)</w:t>
            </w:r>
          </w:p>
        </w:tc>
      </w:tr>
      <w:tr w:rsidR="008D5AE0" w:rsidRPr="00545A56" w14:paraId="6A586F6E" w14:textId="77777777" w:rsidTr="002E74E1">
        <w:trPr>
          <w:trHeight w:val="801"/>
        </w:trPr>
        <w:tc>
          <w:tcPr>
            <w:tcW w:w="470" w:type="dxa"/>
          </w:tcPr>
          <w:p w14:paraId="7E55D330" w14:textId="77777777" w:rsidR="008D5AE0" w:rsidRPr="00545A56" w:rsidRDefault="008D5AE0" w:rsidP="002E74E1">
            <w:pPr>
              <w:rPr>
                <w:sz w:val="20"/>
                <w:szCs w:val="20"/>
              </w:rPr>
            </w:pPr>
            <w:r w:rsidRPr="00545A56">
              <w:rPr>
                <w:sz w:val="20"/>
                <w:szCs w:val="20"/>
              </w:rPr>
              <w:t>2.</w:t>
            </w:r>
          </w:p>
        </w:tc>
        <w:tc>
          <w:tcPr>
            <w:tcW w:w="9486" w:type="dxa"/>
          </w:tcPr>
          <w:p w14:paraId="3D93CE26" w14:textId="77777777" w:rsidR="008D5AE0" w:rsidRPr="00545A56" w:rsidRDefault="008D5AE0" w:rsidP="002E74E1">
            <w:pPr>
              <w:rPr>
                <w:sz w:val="20"/>
                <w:szCs w:val="20"/>
              </w:rPr>
            </w:pPr>
            <w:r w:rsidRPr="00545A56">
              <w:rPr>
                <w:sz w:val="20"/>
                <w:szCs w:val="20"/>
              </w:rPr>
              <w:t>Betroffenes Grundstück (Flurnummer,</w:t>
            </w:r>
            <w:r>
              <w:rPr>
                <w:sz w:val="20"/>
                <w:szCs w:val="20"/>
              </w:rPr>
              <w:t xml:space="preserve"> Gemarkung,</w:t>
            </w:r>
            <w:r w:rsidRPr="00545A56">
              <w:rPr>
                <w:sz w:val="20"/>
                <w:szCs w:val="20"/>
              </w:rPr>
              <w:t xml:space="preserve"> Straße, Hausnummer, Ort)</w:t>
            </w:r>
          </w:p>
        </w:tc>
      </w:tr>
      <w:tr w:rsidR="008D5AE0" w:rsidRPr="00545A56" w14:paraId="0B6DBDC8" w14:textId="77777777" w:rsidTr="002E74E1">
        <w:trPr>
          <w:trHeight w:val="801"/>
        </w:trPr>
        <w:tc>
          <w:tcPr>
            <w:tcW w:w="470" w:type="dxa"/>
          </w:tcPr>
          <w:p w14:paraId="5DB7B0D1" w14:textId="77777777" w:rsidR="008D5AE0" w:rsidRPr="00545A56" w:rsidRDefault="008D5AE0" w:rsidP="002E74E1">
            <w:pPr>
              <w:rPr>
                <w:sz w:val="20"/>
                <w:szCs w:val="20"/>
              </w:rPr>
            </w:pPr>
            <w:r w:rsidRPr="00545A56">
              <w:rPr>
                <w:sz w:val="20"/>
                <w:szCs w:val="20"/>
              </w:rPr>
              <w:t>3.</w:t>
            </w:r>
          </w:p>
        </w:tc>
        <w:tc>
          <w:tcPr>
            <w:tcW w:w="9486" w:type="dxa"/>
          </w:tcPr>
          <w:p w14:paraId="6B07244E" w14:textId="77777777" w:rsidR="008D5AE0" w:rsidRPr="00545A56" w:rsidRDefault="008D5AE0" w:rsidP="002E74E1">
            <w:pPr>
              <w:rPr>
                <w:b/>
                <w:sz w:val="20"/>
                <w:szCs w:val="20"/>
              </w:rPr>
            </w:pPr>
            <w:r w:rsidRPr="00545A56">
              <w:rPr>
                <w:b/>
                <w:sz w:val="20"/>
                <w:szCs w:val="20"/>
              </w:rPr>
              <w:t>Anschlussstelle</w:t>
            </w:r>
          </w:p>
          <w:p w14:paraId="0C08B123" w14:textId="77777777" w:rsidR="008D5AE0" w:rsidRPr="00545A56" w:rsidRDefault="008D5AE0" w:rsidP="002E74E1">
            <w:pPr>
              <w:pStyle w:val="Listenabsatz"/>
              <w:numPr>
                <w:ilvl w:val="0"/>
                <w:numId w:val="1"/>
              </w:numPr>
              <w:rPr>
                <w:sz w:val="20"/>
                <w:szCs w:val="20"/>
              </w:rPr>
            </w:pPr>
            <w:r w:rsidRPr="00545A56">
              <w:rPr>
                <w:sz w:val="20"/>
                <w:szCs w:val="20"/>
              </w:rPr>
              <w:t xml:space="preserve"> </w:t>
            </w:r>
            <w:r>
              <w:rPr>
                <w:sz w:val="20"/>
                <w:szCs w:val="20"/>
              </w:rPr>
              <w:t>O</w:t>
            </w:r>
            <w:r w:rsidRPr="00545A56">
              <w:rPr>
                <w:sz w:val="20"/>
                <w:szCs w:val="20"/>
              </w:rPr>
              <w:t>berflurhydrant</w:t>
            </w:r>
          </w:p>
          <w:p w14:paraId="4480354D" w14:textId="77777777" w:rsidR="008D5AE0" w:rsidRPr="00545A56" w:rsidRDefault="008D5AE0" w:rsidP="002E74E1">
            <w:pPr>
              <w:pStyle w:val="Listenabsatz"/>
              <w:numPr>
                <w:ilvl w:val="0"/>
                <w:numId w:val="1"/>
              </w:numPr>
              <w:rPr>
                <w:sz w:val="20"/>
                <w:szCs w:val="20"/>
              </w:rPr>
            </w:pPr>
            <w:r w:rsidRPr="00545A56">
              <w:rPr>
                <w:sz w:val="20"/>
                <w:szCs w:val="20"/>
              </w:rPr>
              <w:t xml:space="preserve"> Unterflurhydrant</w:t>
            </w:r>
          </w:p>
          <w:p w14:paraId="05899D8C" w14:textId="77777777" w:rsidR="008D5AE0" w:rsidRPr="00545A56" w:rsidRDefault="008D5AE0" w:rsidP="002E74E1">
            <w:pPr>
              <w:pStyle w:val="Listenabsatz"/>
              <w:numPr>
                <w:ilvl w:val="0"/>
                <w:numId w:val="1"/>
              </w:numPr>
              <w:rPr>
                <w:sz w:val="20"/>
                <w:szCs w:val="20"/>
              </w:rPr>
            </w:pPr>
            <w:r w:rsidRPr="00545A56">
              <w:rPr>
                <w:sz w:val="20"/>
                <w:szCs w:val="20"/>
              </w:rPr>
              <w:t>Vorgesehener Hausanschluss</w:t>
            </w:r>
          </w:p>
        </w:tc>
      </w:tr>
      <w:tr w:rsidR="008D5AE0" w:rsidRPr="00545A56" w14:paraId="49605193" w14:textId="77777777" w:rsidTr="002E74E1">
        <w:trPr>
          <w:trHeight w:val="843"/>
        </w:trPr>
        <w:tc>
          <w:tcPr>
            <w:tcW w:w="470" w:type="dxa"/>
          </w:tcPr>
          <w:p w14:paraId="0C1664CC" w14:textId="77777777" w:rsidR="008D5AE0" w:rsidRPr="00545A56" w:rsidRDefault="008D5AE0" w:rsidP="002E74E1">
            <w:pPr>
              <w:rPr>
                <w:sz w:val="20"/>
                <w:szCs w:val="20"/>
              </w:rPr>
            </w:pPr>
            <w:r w:rsidRPr="00545A56">
              <w:rPr>
                <w:sz w:val="20"/>
                <w:szCs w:val="20"/>
              </w:rPr>
              <w:t>4.</w:t>
            </w:r>
          </w:p>
        </w:tc>
        <w:tc>
          <w:tcPr>
            <w:tcW w:w="9486" w:type="dxa"/>
          </w:tcPr>
          <w:p w14:paraId="52258FFE" w14:textId="77777777" w:rsidR="008D5AE0" w:rsidRDefault="008D5AE0" w:rsidP="002E74E1">
            <w:pPr>
              <w:rPr>
                <w:b/>
                <w:sz w:val="20"/>
                <w:szCs w:val="20"/>
              </w:rPr>
            </w:pPr>
            <w:r w:rsidRPr="00545A56">
              <w:rPr>
                <w:b/>
                <w:sz w:val="20"/>
                <w:szCs w:val="20"/>
              </w:rPr>
              <w:t>Kostenregelung</w:t>
            </w:r>
          </w:p>
          <w:p w14:paraId="0611F1B9" w14:textId="77777777" w:rsidR="008D5AE0" w:rsidRDefault="00401A3D" w:rsidP="00401A3D">
            <w:pPr>
              <w:rPr>
                <w:sz w:val="20"/>
                <w:szCs w:val="20"/>
              </w:rPr>
            </w:pPr>
            <w:r>
              <w:rPr>
                <w:sz w:val="20"/>
                <w:szCs w:val="20"/>
              </w:rPr>
              <w:t xml:space="preserve">Der Bauwasserzähler, später Hauszähler, ist Eigentum der Gemeinde (§19 Abs. 1 Wasserabgabesatzung). Für den Zähler werden keine Kosten berechnet. </w:t>
            </w:r>
            <w:r w:rsidR="008D5AE0" w:rsidRPr="00545A56">
              <w:rPr>
                <w:sz w:val="20"/>
                <w:szCs w:val="20"/>
              </w:rPr>
              <w:t>Der Wasserpreis für Bauwasser entspricht der in § 10 Abs. 3 der Beitrags- und Gebührensatzung</w:t>
            </w:r>
            <w:r>
              <w:rPr>
                <w:sz w:val="20"/>
                <w:szCs w:val="20"/>
              </w:rPr>
              <w:t xml:space="preserve"> zur Wasserabgabesatzung</w:t>
            </w:r>
            <w:r w:rsidR="008D5AE0" w:rsidRPr="00545A56">
              <w:rPr>
                <w:sz w:val="20"/>
                <w:szCs w:val="20"/>
              </w:rPr>
              <w:t xml:space="preserve"> festgelegten Gebühr zzgl. der gesetzlichen Mehrwertsteuer.</w:t>
            </w:r>
          </w:p>
          <w:p w14:paraId="7972EFA4" w14:textId="119EB7EF" w:rsidR="00C45898" w:rsidRPr="00545A56" w:rsidRDefault="00C45898" w:rsidP="00401A3D">
            <w:pPr>
              <w:rPr>
                <w:sz w:val="20"/>
                <w:szCs w:val="20"/>
              </w:rPr>
            </w:pPr>
            <w:r>
              <w:rPr>
                <w:sz w:val="20"/>
                <w:szCs w:val="20"/>
              </w:rPr>
              <w:t>Für die Genehmigung wird von der Verwaltungsgemeinschaft Höchstadt eine Gebühr in Höhe von 20,00€ festgesetzt.</w:t>
            </w:r>
            <w:r w:rsidR="00D96760">
              <w:rPr>
                <w:sz w:val="20"/>
                <w:szCs w:val="20"/>
              </w:rPr>
              <w:t xml:space="preserve"> </w:t>
            </w:r>
            <w:r w:rsidR="00D96760">
              <w:rPr>
                <w:sz w:val="20"/>
                <w:szCs w:val="20"/>
              </w:rPr>
              <w:t>Für den Einbau des Bauwasserzählers erhebt die Gemeinde eine Pauschale von 107,00€.</w:t>
            </w:r>
          </w:p>
        </w:tc>
      </w:tr>
      <w:tr w:rsidR="008D5AE0" w:rsidRPr="00545A56" w14:paraId="7A949A8D" w14:textId="77777777" w:rsidTr="002E74E1">
        <w:trPr>
          <w:trHeight w:val="801"/>
        </w:trPr>
        <w:tc>
          <w:tcPr>
            <w:tcW w:w="470" w:type="dxa"/>
          </w:tcPr>
          <w:p w14:paraId="0F265CEE" w14:textId="77777777" w:rsidR="008D5AE0" w:rsidRPr="00545A56" w:rsidRDefault="008D5AE0" w:rsidP="002E74E1">
            <w:pPr>
              <w:rPr>
                <w:sz w:val="20"/>
                <w:szCs w:val="20"/>
              </w:rPr>
            </w:pPr>
            <w:r w:rsidRPr="00545A56">
              <w:rPr>
                <w:sz w:val="20"/>
                <w:szCs w:val="20"/>
              </w:rPr>
              <w:t>5.</w:t>
            </w:r>
          </w:p>
        </w:tc>
        <w:tc>
          <w:tcPr>
            <w:tcW w:w="9486" w:type="dxa"/>
          </w:tcPr>
          <w:p w14:paraId="4DC7D8D9" w14:textId="77777777" w:rsidR="008D5AE0" w:rsidRPr="00545A56" w:rsidRDefault="008D5AE0" w:rsidP="002E74E1">
            <w:pPr>
              <w:rPr>
                <w:b/>
                <w:sz w:val="20"/>
                <w:szCs w:val="20"/>
              </w:rPr>
            </w:pPr>
            <w:r w:rsidRPr="00545A56">
              <w:rPr>
                <w:b/>
                <w:sz w:val="20"/>
                <w:szCs w:val="20"/>
              </w:rPr>
              <w:t>Sicherungsmaßnahmen</w:t>
            </w:r>
          </w:p>
          <w:p w14:paraId="06D6D421" w14:textId="77777777" w:rsidR="008D5AE0" w:rsidRPr="00545A56" w:rsidRDefault="008D5AE0" w:rsidP="008D5AE0">
            <w:pPr>
              <w:jc w:val="both"/>
              <w:rPr>
                <w:sz w:val="20"/>
                <w:szCs w:val="20"/>
              </w:rPr>
            </w:pPr>
            <w:r w:rsidRPr="00545A56">
              <w:rPr>
                <w:sz w:val="20"/>
                <w:szCs w:val="20"/>
              </w:rPr>
              <w:t>Für ausreichenden Schutz der Wasseruhr vor Beschädigung einschl. Frostschutz ist der Antragsteller verantwortlich. Evtl. Schäden sind vo</w:t>
            </w:r>
            <w:r>
              <w:rPr>
                <w:sz w:val="20"/>
                <w:szCs w:val="20"/>
              </w:rPr>
              <w:t>m</w:t>
            </w:r>
            <w:r w:rsidR="00401A3D">
              <w:rPr>
                <w:sz w:val="20"/>
                <w:szCs w:val="20"/>
              </w:rPr>
              <w:t xml:space="preserve"> Antragsteller zu tragen (§19 Abs. 3 der Wasserabgabesatzung).</w:t>
            </w:r>
          </w:p>
        </w:tc>
      </w:tr>
      <w:tr w:rsidR="008D5AE0" w:rsidRPr="00545A56" w14:paraId="265ABD80" w14:textId="77777777" w:rsidTr="002E74E1">
        <w:trPr>
          <w:trHeight w:val="801"/>
        </w:trPr>
        <w:tc>
          <w:tcPr>
            <w:tcW w:w="470" w:type="dxa"/>
          </w:tcPr>
          <w:p w14:paraId="31FA05A4" w14:textId="77777777" w:rsidR="008D5AE0" w:rsidRPr="00545A56" w:rsidRDefault="008D5AE0" w:rsidP="002E74E1">
            <w:pPr>
              <w:rPr>
                <w:sz w:val="20"/>
                <w:szCs w:val="20"/>
              </w:rPr>
            </w:pPr>
            <w:r w:rsidRPr="00545A56">
              <w:rPr>
                <w:sz w:val="20"/>
                <w:szCs w:val="20"/>
              </w:rPr>
              <w:t>6.</w:t>
            </w:r>
          </w:p>
        </w:tc>
        <w:tc>
          <w:tcPr>
            <w:tcW w:w="9486" w:type="dxa"/>
          </w:tcPr>
          <w:p w14:paraId="5FB72624" w14:textId="77777777" w:rsidR="008D5AE0" w:rsidRPr="00545A56" w:rsidRDefault="008D5AE0" w:rsidP="002E74E1">
            <w:pPr>
              <w:rPr>
                <w:b/>
                <w:sz w:val="20"/>
                <w:szCs w:val="20"/>
              </w:rPr>
            </w:pPr>
            <w:r w:rsidRPr="00545A56">
              <w:rPr>
                <w:b/>
                <w:sz w:val="20"/>
                <w:szCs w:val="20"/>
              </w:rPr>
              <w:t xml:space="preserve">Hinweise und Bestimmungen </w:t>
            </w:r>
          </w:p>
          <w:p w14:paraId="103F0A73" w14:textId="77777777" w:rsidR="008D5AE0" w:rsidRPr="00545A56" w:rsidRDefault="008D5AE0" w:rsidP="002E74E1">
            <w:pPr>
              <w:autoSpaceDE w:val="0"/>
              <w:autoSpaceDN w:val="0"/>
              <w:adjustRightInd w:val="0"/>
              <w:jc w:val="both"/>
              <w:rPr>
                <w:rFonts w:cs="Helvetica"/>
                <w:sz w:val="20"/>
                <w:szCs w:val="20"/>
              </w:rPr>
            </w:pPr>
            <w:r w:rsidRPr="00545A56">
              <w:rPr>
                <w:rFonts w:cs="Helvetica"/>
                <w:sz w:val="20"/>
                <w:szCs w:val="20"/>
              </w:rPr>
              <w:t>Für die Bauwasserabgabe gelten die Bestimmungen der Wasserabgabesatzung (WAS) sowie der Beitrags- und Gebührensatzung zur Wasserabgabesatzung (BGS-WAS). Die Zählergebühr berechnet sich gemäß der Beitrag</w:t>
            </w:r>
            <w:r>
              <w:rPr>
                <w:rFonts w:cs="Helvetica"/>
                <w:sz w:val="20"/>
                <w:szCs w:val="20"/>
              </w:rPr>
              <w:t>s</w:t>
            </w:r>
            <w:r w:rsidRPr="00545A56">
              <w:rPr>
                <w:rFonts w:cs="Helvetica"/>
                <w:sz w:val="20"/>
                <w:szCs w:val="20"/>
              </w:rPr>
              <w:t>- und Gebührensatzung zur Wasserabgabesatzung (BGS-WAS).</w:t>
            </w:r>
          </w:p>
          <w:p w14:paraId="5D80894F" w14:textId="77777777" w:rsidR="008D5AE0" w:rsidRDefault="008D5AE0" w:rsidP="002D346B">
            <w:pPr>
              <w:autoSpaceDE w:val="0"/>
              <w:autoSpaceDN w:val="0"/>
              <w:adjustRightInd w:val="0"/>
              <w:jc w:val="both"/>
              <w:rPr>
                <w:rFonts w:cs="Helvetica"/>
                <w:sz w:val="20"/>
                <w:szCs w:val="20"/>
              </w:rPr>
            </w:pPr>
            <w:r w:rsidRPr="00545A56">
              <w:rPr>
                <w:rFonts w:cs="Helvetica"/>
                <w:sz w:val="20"/>
                <w:szCs w:val="20"/>
              </w:rPr>
              <w:t>Der Abnehmer von Bauwasser ist u. a. verpflichtet, die Zähleranlage vor Beschädigungen</w:t>
            </w:r>
            <w:r>
              <w:rPr>
                <w:rFonts w:cs="Helvetica"/>
                <w:sz w:val="20"/>
                <w:szCs w:val="20"/>
              </w:rPr>
              <w:t xml:space="preserve"> (</w:t>
            </w:r>
            <w:r w:rsidRPr="00545A56">
              <w:rPr>
                <w:rFonts w:cs="Helvetica"/>
                <w:sz w:val="20"/>
                <w:szCs w:val="20"/>
              </w:rPr>
              <w:t>insbesondere vor Einwirkung Dritter</w:t>
            </w:r>
            <w:r>
              <w:rPr>
                <w:rFonts w:cs="Helvetica"/>
                <w:sz w:val="20"/>
                <w:szCs w:val="20"/>
              </w:rPr>
              <w:t>)</w:t>
            </w:r>
            <w:r w:rsidRPr="00545A56">
              <w:rPr>
                <w:rFonts w:cs="Helvetica"/>
                <w:sz w:val="20"/>
                <w:szCs w:val="20"/>
              </w:rPr>
              <w:t xml:space="preserve">, </w:t>
            </w:r>
            <w:r>
              <w:rPr>
                <w:rFonts w:cs="Helvetica"/>
                <w:sz w:val="20"/>
                <w:szCs w:val="20"/>
              </w:rPr>
              <w:t>v</w:t>
            </w:r>
            <w:r w:rsidRPr="00545A56">
              <w:rPr>
                <w:rFonts w:cs="Helvetica"/>
                <w:sz w:val="20"/>
                <w:szCs w:val="20"/>
              </w:rPr>
              <w:t>or Abwasser, Schmutzwasser, Grundwasser und Frost zu schützen.</w:t>
            </w:r>
            <w:r>
              <w:rPr>
                <w:rFonts w:cs="Helvetica"/>
                <w:sz w:val="20"/>
                <w:szCs w:val="20"/>
              </w:rPr>
              <w:t xml:space="preserve"> B</w:t>
            </w:r>
            <w:r w:rsidRPr="00545A56">
              <w:rPr>
                <w:rFonts w:cs="Helvetica"/>
                <w:sz w:val="20"/>
                <w:szCs w:val="20"/>
              </w:rPr>
              <w:t xml:space="preserve">ei Nichtbeachtung der Auflagen für den Bauwasserbezug wird </w:t>
            </w:r>
            <w:r w:rsidR="002D346B">
              <w:rPr>
                <w:rFonts w:cs="Helvetica"/>
                <w:sz w:val="20"/>
                <w:szCs w:val="20"/>
              </w:rPr>
              <w:t>der Markt Lonnerstadt</w:t>
            </w:r>
            <w:r w:rsidRPr="00545A56">
              <w:rPr>
                <w:rFonts w:cs="Helvetica"/>
                <w:sz w:val="20"/>
                <w:szCs w:val="20"/>
              </w:rPr>
              <w:t xml:space="preserve"> ohne vorherige Ankündigung die Wasserlieferung einstellen. Sobald der Bauwasseranschluss nicht mehr benötigt wird, ist der Anschluss schriftlich bei der Verwaltung abzumelden. Unabhängig davon hat er alle Schäden wegen Beschädigung und Verlust des Zählers zu erstatten. Wird Wasser unter Umgehung oder Beeinflussung des Zählers entnommen, so ist </w:t>
            </w:r>
            <w:r w:rsidR="002D346B">
              <w:rPr>
                <w:rFonts w:cs="Helvetica"/>
                <w:sz w:val="20"/>
                <w:szCs w:val="20"/>
              </w:rPr>
              <w:t>der Markt Lonnerstadt</w:t>
            </w:r>
            <w:r w:rsidRPr="00545A56">
              <w:rPr>
                <w:rFonts w:cs="Helvetica"/>
                <w:sz w:val="20"/>
                <w:szCs w:val="20"/>
              </w:rPr>
              <w:t xml:space="preserve"> - abgesehen davon, dass </w:t>
            </w:r>
            <w:r w:rsidR="002D346B">
              <w:rPr>
                <w:rFonts w:cs="Helvetica"/>
                <w:sz w:val="20"/>
                <w:szCs w:val="20"/>
              </w:rPr>
              <w:t>er</w:t>
            </w:r>
            <w:r w:rsidRPr="00545A56">
              <w:rPr>
                <w:rFonts w:cs="Helvetica"/>
                <w:sz w:val="20"/>
                <w:szCs w:val="20"/>
              </w:rPr>
              <w:t xml:space="preserve"> Strafanzeige erstatten kann - berechtigt, für die Dauer des unberechtigten Wasserbezuges den Wasserverbrauch zu schätzen und nach dieser Schätzung zu berechnen.</w:t>
            </w:r>
          </w:p>
          <w:p w14:paraId="272089FF" w14:textId="77777777" w:rsidR="00C45898" w:rsidRPr="00545A56" w:rsidRDefault="00C45898" w:rsidP="00AA1E3C">
            <w:pPr>
              <w:autoSpaceDE w:val="0"/>
              <w:autoSpaceDN w:val="0"/>
              <w:adjustRightInd w:val="0"/>
              <w:jc w:val="both"/>
              <w:rPr>
                <w:rFonts w:cs="Helvetica"/>
                <w:sz w:val="20"/>
                <w:szCs w:val="20"/>
              </w:rPr>
            </w:pPr>
            <w:r>
              <w:rPr>
                <w:rFonts w:cs="Helvetica"/>
                <w:sz w:val="20"/>
                <w:szCs w:val="20"/>
              </w:rPr>
              <w:t xml:space="preserve">Der Bauwasserzähler wird von den Gemeindearbeitern </w:t>
            </w:r>
            <w:r w:rsidR="00AA1E3C">
              <w:rPr>
                <w:rFonts w:cs="Helvetica"/>
                <w:sz w:val="20"/>
                <w:szCs w:val="20"/>
              </w:rPr>
              <w:t>angeschlossen</w:t>
            </w:r>
            <w:r>
              <w:rPr>
                <w:rFonts w:cs="Helvetica"/>
                <w:sz w:val="20"/>
                <w:szCs w:val="20"/>
              </w:rPr>
              <w:t>.</w:t>
            </w:r>
          </w:p>
        </w:tc>
      </w:tr>
      <w:tr w:rsidR="00314FD7" w:rsidRPr="00545A56" w14:paraId="3D07CC2B" w14:textId="77777777" w:rsidTr="002E74E1">
        <w:trPr>
          <w:trHeight w:val="595"/>
        </w:trPr>
        <w:tc>
          <w:tcPr>
            <w:tcW w:w="470" w:type="dxa"/>
            <w:tcBorders>
              <w:bottom w:val="single" w:sz="4" w:space="0" w:color="auto"/>
            </w:tcBorders>
          </w:tcPr>
          <w:p w14:paraId="0224A461" w14:textId="77777777" w:rsidR="00314FD7" w:rsidRPr="00545A56" w:rsidRDefault="00314FD7" w:rsidP="002E74E1">
            <w:pPr>
              <w:rPr>
                <w:sz w:val="20"/>
                <w:szCs w:val="20"/>
              </w:rPr>
            </w:pPr>
            <w:r>
              <w:rPr>
                <w:sz w:val="20"/>
                <w:szCs w:val="20"/>
              </w:rPr>
              <w:t>7</w:t>
            </w:r>
            <w:r w:rsidRPr="00545A56">
              <w:rPr>
                <w:sz w:val="20"/>
                <w:szCs w:val="20"/>
              </w:rPr>
              <w:t>.</w:t>
            </w:r>
          </w:p>
        </w:tc>
        <w:tc>
          <w:tcPr>
            <w:tcW w:w="9486" w:type="dxa"/>
            <w:tcBorders>
              <w:bottom w:val="single" w:sz="4" w:space="0" w:color="auto"/>
            </w:tcBorders>
          </w:tcPr>
          <w:p w14:paraId="52C2DEA6" w14:textId="77777777" w:rsidR="00314FD7" w:rsidRPr="001465DC" w:rsidRDefault="00314FD7" w:rsidP="00096B00">
            <w:pPr>
              <w:tabs>
                <w:tab w:val="left" w:pos="5970"/>
              </w:tabs>
              <w:rPr>
                <w:b/>
                <w:sz w:val="20"/>
                <w:szCs w:val="20"/>
              </w:rPr>
            </w:pPr>
            <w:r w:rsidRPr="001465DC">
              <w:rPr>
                <w:b/>
                <w:sz w:val="20"/>
                <w:szCs w:val="20"/>
              </w:rPr>
              <w:t>Hinweise zu den Anträgen</w:t>
            </w:r>
          </w:p>
          <w:p w14:paraId="18E4761A" w14:textId="6E61B71B" w:rsidR="00314FD7" w:rsidRDefault="00314FD7" w:rsidP="00096B00">
            <w:pPr>
              <w:tabs>
                <w:tab w:val="left" w:pos="5970"/>
              </w:tabs>
              <w:rPr>
                <w:sz w:val="20"/>
                <w:szCs w:val="20"/>
              </w:rPr>
            </w:pPr>
            <w:r>
              <w:rPr>
                <w:sz w:val="20"/>
                <w:szCs w:val="20"/>
              </w:rPr>
              <w:t xml:space="preserve">Bei einem, bereits erschlossenem, Baugrundstück ist nur der </w:t>
            </w:r>
            <w:r w:rsidR="00660E39">
              <w:rPr>
                <w:sz w:val="20"/>
                <w:szCs w:val="20"/>
              </w:rPr>
              <w:t>Antrag für Bauwasser abzugeben</w:t>
            </w:r>
            <w:r>
              <w:rPr>
                <w:sz w:val="20"/>
                <w:szCs w:val="20"/>
              </w:rPr>
              <w:t>.</w:t>
            </w:r>
          </w:p>
          <w:p w14:paraId="0F938E3A" w14:textId="376E5AE5" w:rsidR="00314FD7" w:rsidRDefault="00314FD7" w:rsidP="00096B00">
            <w:pPr>
              <w:tabs>
                <w:tab w:val="left" w:pos="5970"/>
              </w:tabs>
              <w:rPr>
                <w:sz w:val="20"/>
                <w:szCs w:val="20"/>
              </w:rPr>
            </w:pPr>
            <w:r>
              <w:rPr>
                <w:sz w:val="20"/>
                <w:szCs w:val="20"/>
              </w:rPr>
              <w:t xml:space="preserve">Bei einem, noch nicht erschlossenem, Baugrundstück sind </w:t>
            </w:r>
            <w:r w:rsidR="00660E39">
              <w:rPr>
                <w:sz w:val="20"/>
                <w:szCs w:val="20"/>
              </w:rPr>
              <w:t>noch die Anträge auf Herstellung eine Grundstückanschlusses für Wasser und Abwasser mit abzugeben.</w:t>
            </w:r>
          </w:p>
          <w:p w14:paraId="2AC40530" w14:textId="231E15FE" w:rsidR="00314FD7" w:rsidRPr="000074EE" w:rsidRDefault="00314FD7" w:rsidP="00096B00">
            <w:pPr>
              <w:tabs>
                <w:tab w:val="left" w:pos="5970"/>
              </w:tabs>
              <w:rPr>
                <w:sz w:val="20"/>
                <w:szCs w:val="20"/>
              </w:rPr>
            </w:pPr>
            <w:r>
              <w:rPr>
                <w:sz w:val="20"/>
                <w:szCs w:val="20"/>
              </w:rPr>
              <w:t xml:space="preserve">Bei einer Änderung oder Erweiterung des bisherigen Anschlusses bzw. der Herstellung eines weiteren Grundstücksanschlusses sind ebenfalls die </w:t>
            </w:r>
            <w:r w:rsidR="00660E39">
              <w:rPr>
                <w:sz w:val="20"/>
                <w:szCs w:val="20"/>
              </w:rPr>
              <w:t>Anträge auf Herstellung eines Grundstückanschlusses für Wasser und Abwasser mit abzugeben.</w:t>
            </w:r>
          </w:p>
        </w:tc>
      </w:tr>
      <w:tr w:rsidR="00314FD7" w:rsidRPr="00545A56" w14:paraId="7153A9A1" w14:textId="77777777" w:rsidTr="002E74E1">
        <w:trPr>
          <w:trHeight w:val="843"/>
        </w:trPr>
        <w:tc>
          <w:tcPr>
            <w:tcW w:w="470" w:type="dxa"/>
          </w:tcPr>
          <w:p w14:paraId="6F305D44" w14:textId="77777777" w:rsidR="00314FD7" w:rsidRPr="00545A56" w:rsidRDefault="00314FD7" w:rsidP="002E74E1">
            <w:pPr>
              <w:rPr>
                <w:sz w:val="20"/>
                <w:szCs w:val="20"/>
              </w:rPr>
            </w:pPr>
            <w:r>
              <w:rPr>
                <w:sz w:val="20"/>
                <w:szCs w:val="20"/>
              </w:rPr>
              <w:lastRenderedPageBreak/>
              <w:t>8.</w:t>
            </w:r>
          </w:p>
        </w:tc>
        <w:tc>
          <w:tcPr>
            <w:tcW w:w="9486" w:type="dxa"/>
          </w:tcPr>
          <w:p w14:paraId="2D76FD21" w14:textId="77777777" w:rsidR="00314FD7" w:rsidRPr="00545A56" w:rsidRDefault="00314FD7" w:rsidP="00314FD7">
            <w:pPr>
              <w:rPr>
                <w:b/>
                <w:sz w:val="20"/>
                <w:szCs w:val="20"/>
              </w:rPr>
            </w:pPr>
            <w:r>
              <w:rPr>
                <w:b/>
                <w:sz w:val="20"/>
                <w:szCs w:val="20"/>
              </w:rPr>
              <w:t>Hausanschluss</w:t>
            </w:r>
          </w:p>
          <w:p w14:paraId="48D9A58B" w14:textId="77777777" w:rsidR="00314FD7" w:rsidRDefault="00314FD7" w:rsidP="00314FD7">
            <w:pPr>
              <w:pStyle w:val="Listenabsatz"/>
              <w:numPr>
                <w:ilvl w:val="0"/>
                <w:numId w:val="1"/>
              </w:numPr>
              <w:rPr>
                <w:sz w:val="20"/>
                <w:szCs w:val="20"/>
              </w:rPr>
            </w:pPr>
            <w:r w:rsidRPr="00545A56">
              <w:rPr>
                <w:sz w:val="20"/>
                <w:szCs w:val="20"/>
              </w:rPr>
              <w:t xml:space="preserve"> </w:t>
            </w:r>
            <w:r>
              <w:rPr>
                <w:sz w:val="20"/>
                <w:szCs w:val="20"/>
              </w:rPr>
              <w:t>Der Hausanschluss wird von den Gemeindearbeitern ausgeführt</w:t>
            </w:r>
          </w:p>
          <w:p w14:paraId="60B09511" w14:textId="77777777" w:rsidR="00314FD7" w:rsidRPr="00545A56" w:rsidRDefault="00314FD7" w:rsidP="00314FD7">
            <w:pPr>
              <w:pStyle w:val="Listenabsatz"/>
              <w:numPr>
                <w:ilvl w:val="0"/>
                <w:numId w:val="1"/>
              </w:numPr>
              <w:rPr>
                <w:sz w:val="20"/>
                <w:szCs w:val="20"/>
              </w:rPr>
            </w:pPr>
            <w:r>
              <w:rPr>
                <w:sz w:val="20"/>
                <w:szCs w:val="20"/>
              </w:rPr>
              <w:t xml:space="preserve"> Der Hausanschluss wird vom Bauträger bzw. Eigentümer selbst ausgeführt</w:t>
            </w:r>
          </w:p>
        </w:tc>
      </w:tr>
      <w:tr w:rsidR="00314FD7" w:rsidRPr="00545A56" w14:paraId="08BE8F36" w14:textId="77777777" w:rsidTr="002E74E1">
        <w:trPr>
          <w:trHeight w:val="402"/>
        </w:trPr>
        <w:tc>
          <w:tcPr>
            <w:tcW w:w="470" w:type="dxa"/>
          </w:tcPr>
          <w:p w14:paraId="319F7A61" w14:textId="77777777" w:rsidR="00314FD7" w:rsidRDefault="00314FD7" w:rsidP="002E74E1">
            <w:pPr>
              <w:rPr>
                <w:sz w:val="20"/>
                <w:szCs w:val="20"/>
              </w:rPr>
            </w:pPr>
            <w:r>
              <w:rPr>
                <w:sz w:val="20"/>
                <w:szCs w:val="20"/>
              </w:rPr>
              <w:t>9.</w:t>
            </w:r>
          </w:p>
        </w:tc>
        <w:tc>
          <w:tcPr>
            <w:tcW w:w="9486" w:type="dxa"/>
          </w:tcPr>
          <w:p w14:paraId="4E269C80" w14:textId="77777777" w:rsidR="00314FD7" w:rsidRDefault="00314FD7" w:rsidP="00314FD7">
            <w:pPr>
              <w:rPr>
                <w:b/>
                <w:sz w:val="20"/>
                <w:szCs w:val="20"/>
              </w:rPr>
            </w:pPr>
            <w:r>
              <w:rPr>
                <w:b/>
                <w:sz w:val="20"/>
                <w:szCs w:val="20"/>
              </w:rPr>
              <w:t xml:space="preserve">Hinweise zur </w:t>
            </w:r>
            <w:r w:rsidR="003E7DC6">
              <w:rPr>
                <w:b/>
                <w:sz w:val="20"/>
                <w:szCs w:val="20"/>
              </w:rPr>
              <w:t xml:space="preserve">Hausinstallation und setzten </w:t>
            </w:r>
            <w:r w:rsidR="00F57637">
              <w:rPr>
                <w:b/>
                <w:sz w:val="20"/>
                <w:szCs w:val="20"/>
              </w:rPr>
              <w:t>eines</w:t>
            </w:r>
            <w:r>
              <w:rPr>
                <w:b/>
                <w:sz w:val="20"/>
                <w:szCs w:val="20"/>
              </w:rPr>
              <w:t xml:space="preserve"> Bauwasserzählers ins Haus    </w:t>
            </w:r>
          </w:p>
          <w:p w14:paraId="3A4EBC5B" w14:textId="77777777" w:rsidR="00314FD7" w:rsidRDefault="00314FD7" w:rsidP="00C45898">
            <w:pPr>
              <w:tabs>
                <w:tab w:val="left" w:pos="5970"/>
              </w:tabs>
              <w:rPr>
                <w:sz w:val="20"/>
                <w:szCs w:val="20"/>
              </w:rPr>
            </w:pPr>
            <w:r>
              <w:rPr>
                <w:sz w:val="20"/>
                <w:szCs w:val="20"/>
              </w:rPr>
              <w:t xml:space="preserve">Diese Arbeiten dürfen ausschließlich von Installateuren durchgeführt werden die in einem Installationsverzeichnis eingetragen sind. </w:t>
            </w:r>
            <w:r w:rsidR="00C45898">
              <w:rPr>
                <w:sz w:val="20"/>
                <w:szCs w:val="20"/>
              </w:rPr>
              <w:t>Zur Überprüfung dieser Auflage benötigen wir folgende Informationen:</w:t>
            </w:r>
          </w:p>
          <w:p w14:paraId="799CD170" w14:textId="77777777" w:rsidR="00C45898" w:rsidRDefault="00C45898" w:rsidP="00C45898">
            <w:pPr>
              <w:tabs>
                <w:tab w:val="left" w:pos="5970"/>
              </w:tabs>
              <w:rPr>
                <w:sz w:val="20"/>
                <w:szCs w:val="20"/>
              </w:rPr>
            </w:pPr>
            <w:r>
              <w:rPr>
                <w:sz w:val="20"/>
                <w:szCs w:val="20"/>
              </w:rPr>
              <w:t>Firmenname:</w:t>
            </w:r>
          </w:p>
          <w:p w14:paraId="101BA27D" w14:textId="77777777" w:rsidR="00C45898" w:rsidRDefault="00C45898" w:rsidP="00C45898">
            <w:pPr>
              <w:tabs>
                <w:tab w:val="left" w:pos="5970"/>
              </w:tabs>
              <w:rPr>
                <w:sz w:val="20"/>
                <w:szCs w:val="20"/>
              </w:rPr>
            </w:pPr>
            <w:r>
              <w:rPr>
                <w:sz w:val="20"/>
                <w:szCs w:val="20"/>
              </w:rPr>
              <w:t>Postanschrift:</w:t>
            </w:r>
          </w:p>
          <w:p w14:paraId="0F353F00" w14:textId="77777777" w:rsidR="00C45898" w:rsidRDefault="00C45898" w:rsidP="00C45898">
            <w:pPr>
              <w:tabs>
                <w:tab w:val="left" w:pos="5970"/>
              </w:tabs>
              <w:rPr>
                <w:sz w:val="20"/>
                <w:szCs w:val="20"/>
              </w:rPr>
            </w:pPr>
            <w:r>
              <w:rPr>
                <w:sz w:val="20"/>
                <w:szCs w:val="20"/>
              </w:rPr>
              <w:t>Telefonnummer:</w:t>
            </w:r>
          </w:p>
        </w:tc>
      </w:tr>
      <w:tr w:rsidR="00C45898" w:rsidRPr="00545A56" w14:paraId="3E7B8207" w14:textId="77777777" w:rsidTr="002E74E1">
        <w:trPr>
          <w:trHeight w:val="402"/>
        </w:trPr>
        <w:tc>
          <w:tcPr>
            <w:tcW w:w="470" w:type="dxa"/>
          </w:tcPr>
          <w:p w14:paraId="1188C48A" w14:textId="77777777" w:rsidR="00C45898" w:rsidRDefault="00C45898" w:rsidP="002E74E1">
            <w:pPr>
              <w:rPr>
                <w:sz w:val="20"/>
                <w:szCs w:val="20"/>
              </w:rPr>
            </w:pPr>
            <w:r>
              <w:rPr>
                <w:sz w:val="20"/>
                <w:szCs w:val="20"/>
              </w:rPr>
              <w:t>10.</w:t>
            </w:r>
          </w:p>
        </w:tc>
        <w:tc>
          <w:tcPr>
            <w:tcW w:w="9486" w:type="dxa"/>
          </w:tcPr>
          <w:p w14:paraId="46E8A545" w14:textId="77777777" w:rsidR="00C45898" w:rsidRDefault="00C45898" w:rsidP="00096B00">
            <w:pPr>
              <w:tabs>
                <w:tab w:val="left" w:pos="5970"/>
              </w:tabs>
              <w:rPr>
                <w:b/>
                <w:sz w:val="20"/>
                <w:szCs w:val="20"/>
              </w:rPr>
            </w:pPr>
            <w:r w:rsidRPr="00C45898">
              <w:rPr>
                <w:b/>
                <w:sz w:val="20"/>
                <w:szCs w:val="20"/>
              </w:rPr>
              <w:t>Sonstiges</w:t>
            </w:r>
          </w:p>
          <w:p w14:paraId="66191850" w14:textId="77777777" w:rsidR="00C45898" w:rsidRDefault="00C45898" w:rsidP="00096B00">
            <w:pPr>
              <w:tabs>
                <w:tab w:val="left" w:pos="5970"/>
              </w:tabs>
              <w:rPr>
                <w:b/>
                <w:sz w:val="20"/>
                <w:szCs w:val="20"/>
              </w:rPr>
            </w:pPr>
          </w:p>
          <w:p w14:paraId="6BC6A381" w14:textId="77777777" w:rsidR="00C45898" w:rsidRPr="00C45898" w:rsidRDefault="00C45898" w:rsidP="00096B00">
            <w:pPr>
              <w:tabs>
                <w:tab w:val="left" w:pos="5970"/>
              </w:tabs>
              <w:rPr>
                <w:b/>
                <w:sz w:val="20"/>
                <w:szCs w:val="20"/>
              </w:rPr>
            </w:pPr>
          </w:p>
        </w:tc>
      </w:tr>
      <w:tr w:rsidR="00314FD7" w:rsidRPr="00545A56" w14:paraId="5410341D" w14:textId="77777777" w:rsidTr="002E74E1">
        <w:trPr>
          <w:trHeight w:val="402"/>
        </w:trPr>
        <w:tc>
          <w:tcPr>
            <w:tcW w:w="470" w:type="dxa"/>
          </w:tcPr>
          <w:p w14:paraId="23380B41" w14:textId="77777777" w:rsidR="00314FD7" w:rsidRPr="00545A56" w:rsidRDefault="00C45898" w:rsidP="002E74E1">
            <w:pPr>
              <w:rPr>
                <w:sz w:val="20"/>
                <w:szCs w:val="20"/>
              </w:rPr>
            </w:pPr>
            <w:r>
              <w:rPr>
                <w:sz w:val="20"/>
                <w:szCs w:val="20"/>
              </w:rPr>
              <w:t>11</w:t>
            </w:r>
            <w:r w:rsidR="00314FD7">
              <w:rPr>
                <w:sz w:val="20"/>
                <w:szCs w:val="20"/>
              </w:rPr>
              <w:t>.</w:t>
            </w:r>
          </w:p>
        </w:tc>
        <w:tc>
          <w:tcPr>
            <w:tcW w:w="9486" w:type="dxa"/>
          </w:tcPr>
          <w:p w14:paraId="381485BE" w14:textId="77777777" w:rsidR="00314FD7" w:rsidRDefault="00314FD7" w:rsidP="00096B00">
            <w:pPr>
              <w:tabs>
                <w:tab w:val="left" w:pos="5970"/>
              </w:tabs>
              <w:rPr>
                <w:sz w:val="20"/>
                <w:szCs w:val="20"/>
              </w:rPr>
            </w:pPr>
          </w:p>
          <w:p w14:paraId="065BAEA8" w14:textId="77777777" w:rsidR="00314FD7" w:rsidRDefault="00314FD7" w:rsidP="00096B00">
            <w:pPr>
              <w:tabs>
                <w:tab w:val="left" w:pos="5970"/>
              </w:tabs>
              <w:rPr>
                <w:sz w:val="20"/>
                <w:szCs w:val="20"/>
              </w:rPr>
            </w:pPr>
          </w:p>
          <w:p w14:paraId="06481457" w14:textId="77777777" w:rsidR="00C45898" w:rsidRDefault="00C45898" w:rsidP="00096B00">
            <w:pPr>
              <w:tabs>
                <w:tab w:val="left" w:pos="5970"/>
              </w:tabs>
              <w:rPr>
                <w:sz w:val="20"/>
                <w:szCs w:val="20"/>
              </w:rPr>
            </w:pPr>
          </w:p>
          <w:p w14:paraId="1640EEA7" w14:textId="77777777" w:rsidR="00314FD7" w:rsidRPr="00545A56" w:rsidRDefault="00314FD7" w:rsidP="00096B00">
            <w:pPr>
              <w:tabs>
                <w:tab w:val="left" w:pos="5970"/>
              </w:tabs>
              <w:rPr>
                <w:sz w:val="20"/>
                <w:szCs w:val="20"/>
              </w:rPr>
            </w:pPr>
            <w:r>
              <w:rPr>
                <w:sz w:val="20"/>
                <w:szCs w:val="20"/>
              </w:rPr>
              <w:t>Ort, Datum         ………………………………………….…….                           Unterschrift         …………………………………………….</w:t>
            </w:r>
          </w:p>
        </w:tc>
      </w:tr>
    </w:tbl>
    <w:p w14:paraId="0CAC2643" w14:textId="77777777" w:rsidR="0030094D" w:rsidRPr="00545A56" w:rsidRDefault="0030094D" w:rsidP="008D5AE0">
      <w:pPr>
        <w:spacing w:after="0"/>
        <w:rPr>
          <w:sz w:val="20"/>
          <w:szCs w:val="20"/>
        </w:rPr>
      </w:pPr>
    </w:p>
    <w:sectPr w:rsidR="0030094D" w:rsidRPr="00545A56" w:rsidSect="008D5AE0">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0D6FB" w14:textId="77777777" w:rsidR="007415C9" w:rsidRDefault="007415C9" w:rsidP="007415C9">
      <w:pPr>
        <w:spacing w:after="0" w:line="240" w:lineRule="auto"/>
      </w:pPr>
      <w:r>
        <w:separator/>
      </w:r>
    </w:p>
  </w:endnote>
  <w:endnote w:type="continuationSeparator" w:id="0">
    <w:p w14:paraId="5F060EA2" w14:textId="77777777" w:rsidR="007415C9" w:rsidRDefault="007415C9" w:rsidP="00741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71676" w14:textId="77777777" w:rsidR="007415C9" w:rsidRDefault="007415C9" w:rsidP="007415C9">
      <w:pPr>
        <w:spacing w:after="0" w:line="240" w:lineRule="auto"/>
      </w:pPr>
      <w:r>
        <w:separator/>
      </w:r>
    </w:p>
  </w:footnote>
  <w:footnote w:type="continuationSeparator" w:id="0">
    <w:p w14:paraId="030A940D" w14:textId="77777777" w:rsidR="007415C9" w:rsidRDefault="007415C9" w:rsidP="00741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B0024"/>
    <w:multiLevelType w:val="hybridMultilevel"/>
    <w:tmpl w:val="A09C0004"/>
    <w:lvl w:ilvl="0" w:tplc="0FE070EE">
      <w:start w:val="1"/>
      <w:numFmt w:val="bullet"/>
      <w:lvlText w:val="o"/>
      <w:lvlJc w:val="left"/>
      <w:pPr>
        <w:ind w:left="720" w:hanging="360"/>
      </w:pPr>
      <w:rPr>
        <w:rFonts w:ascii="Courier New" w:hAnsi="Courier New" w:cs="Courier New"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94D"/>
    <w:rsid w:val="000720B5"/>
    <w:rsid w:val="0010294D"/>
    <w:rsid w:val="00155D58"/>
    <w:rsid w:val="00242994"/>
    <w:rsid w:val="002D346B"/>
    <w:rsid w:val="0030094D"/>
    <w:rsid w:val="00314FD7"/>
    <w:rsid w:val="003E7DC6"/>
    <w:rsid w:val="00401A3D"/>
    <w:rsid w:val="004D628F"/>
    <w:rsid w:val="00545A56"/>
    <w:rsid w:val="006218E0"/>
    <w:rsid w:val="00660E39"/>
    <w:rsid w:val="00670EE5"/>
    <w:rsid w:val="007415C9"/>
    <w:rsid w:val="008D5AE0"/>
    <w:rsid w:val="00A06060"/>
    <w:rsid w:val="00AA1E3C"/>
    <w:rsid w:val="00AA3644"/>
    <w:rsid w:val="00AF3B9B"/>
    <w:rsid w:val="00B652E2"/>
    <w:rsid w:val="00BE097C"/>
    <w:rsid w:val="00C45898"/>
    <w:rsid w:val="00C9354E"/>
    <w:rsid w:val="00CE4B73"/>
    <w:rsid w:val="00D96760"/>
    <w:rsid w:val="00DB7FF7"/>
    <w:rsid w:val="00E5554F"/>
    <w:rsid w:val="00E6268E"/>
    <w:rsid w:val="00F576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1212"/>
  <w15:docId w15:val="{4A0A6208-F430-4A51-8877-5D83F821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0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E4B73"/>
    <w:pPr>
      <w:ind w:left="720"/>
      <w:contextualSpacing/>
    </w:pPr>
  </w:style>
  <w:style w:type="paragraph" w:styleId="Sprechblasentext">
    <w:name w:val="Balloon Text"/>
    <w:basedOn w:val="Standard"/>
    <w:link w:val="SprechblasentextZchn"/>
    <w:uiPriority w:val="99"/>
    <w:semiHidden/>
    <w:unhideWhenUsed/>
    <w:rsid w:val="004D628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628F"/>
    <w:rPr>
      <w:rFonts w:ascii="Tahoma" w:hAnsi="Tahoma" w:cs="Tahoma"/>
      <w:sz w:val="16"/>
      <w:szCs w:val="16"/>
    </w:rPr>
  </w:style>
  <w:style w:type="paragraph" w:styleId="Kopfzeile">
    <w:name w:val="header"/>
    <w:basedOn w:val="Standard"/>
    <w:link w:val="KopfzeileZchn"/>
    <w:uiPriority w:val="99"/>
    <w:unhideWhenUsed/>
    <w:rsid w:val="007415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15C9"/>
  </w:style>
  <w:style w:type="paragraph" w:styleId="Fuzeile">
    <w:name w:val="footer"/>
    <w:basedOn w:val="Standard"/>
    <w:link w:val="FuzeileZchn"/>
    <w:uiPriority w:val="99"/>
    <w:unhideWhenUsed/>
    <w:rsid w:val="007415C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1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0195A-31A2-4874-8707-9EEFC6BF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3353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Hebling</dc:creator>
  <cp:lastModifiedBy>Swarat, Tanja</cp:lastModifiedBy>
  <cp:revision>21</cp:revision>
  <dcterms:created xsi:type="dcterms:W3CDTF">2015-03-19T08:52:00Z</dcterms:created>
  <dcterms:modified xsi:type="dcterms:W3CDTF">2025-10-24T08:20:00Z</dcterms:modified>
</cp:coreProperties>
</file>